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线上资格审核承诺书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海阳市人力资源和社会保障局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海阳市殡仪馆公开招聘工作人员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线上资格审核的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有关要求，本人就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资格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审核</w:t>
      </w:r>
      <w:r>
        <w:rPr>
          <w:rFonts w:hint="eastAsia" w:ascii="仿宋_GB2312" w:hAnsi="仿宋_GB2312" w:eastAsia="仿宋_GB2312" w:cs="仿宋_GB2312"/>
          <w:sz w:val="32"/>
          <w:szCs w:val="32"/>
        </w:rPr>
        <w:t>所提供材料郑重承诺如下：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本人提供材料均为真实有效。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本次资格复审暂未能提供的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，本人承诺将于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前提供。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如本人提供材料存在不真实情况，或未按照承诺时间提供相关材料，视为本人自愿放弃报考职位录用资格。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承诺人：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日  期：</w:t>
      </w:r>
    </w:p>
    <w:p>
      <w:pPr>
        <w:spacing w:line="560" w:lineRule="exact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  \* MERGEFORMAT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lang w:val="zh-CN"/>
      </w:rPr>
      <w:t>1</w:t>
    </w:r>
    <w:r>
      <w:rPr>
        <w:rFonts w:ascii="Times New Roman" w:hAnsi="Times New Roman" w:cs="Times New Roma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194331"/>
    <w:rsid w:val="35282B45"/>
    <w:rsid w:val="7B85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8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qFormat/>
    <w:uiPriority w:val="99"/>
    <w:rPr>
      <w:color w:val="404040"/>
      <w:u w:val="none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TZB</Company>
  <Pages>1</Pages>
  <Words>160</Words>
  <Characters>160</Characters>
  <Paragraphs>22</Paragraphs>
  <TotalTime>8</TotalTime>
  <ScaleCrop>false</ScaleCrop>
  <LinksUpToDate>false</LinksUpToDate>
  <CharactersWithSpaces>248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2020-09-02T08:06:00Z</dcterms:created>
  <dc:creator>SYSTEM</dc:creator>
  <cp:lastModifiedBy>Administrator</cp:lastModifiedBy>
  <dcterms:modified xsi:type="dcterms:W3CDTF">2023-01-06T06:06:00Z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cdfbbab55e464390bc793f5643a05dc1</vt:lpwstr>
  </property>
  <property fmtid="{D5CDD505-2E9C-101B-9397-08002B2CF9AE}" pid="3" name="KSOProductBuildVer">
    <vt:lpwstr>2052-10.8.2.6613</vt:lpwstr>
  </property>
</Properties>
</file>