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74" w:rsidRDefault="004E7AB4">
      <w:pPr>
        <w:pStyle w:val="a3"/>
        <w:spacing w:before="0" w:beforeAutospacing="0" w:after="0" w:afterAutospacing="0" w:line="560" w:lineRule="exact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</w:t>
      </w:r>
    </w:p>
    <w:p w:rsidR="004F3374" w:rsidRDefault="004F3374">
      <w:pPr>
        <w:pStyle w:val="a3"/>
        <w:spacing w:before="0" w:beforeAutospacing="0" w:after="0" w:afterAutospacing="0" w:line="560" w:lineRule="exact"/>
        <w:rPr>
          <w:rFonts w:ascii="黑体" w:eastAsia="黑体" w:hAnsi="黑体" w:cs="黑体"/>
          <w:sz w:val="32"/>
          <w:szCs w:val="32"/>
          <w:shd w:val="clear" w:color="auto" w:fill="FFFFFF"/>
        </w:rPr>
      </w:pPr>
    </w:p>
    <w:p w:rsidR="004F3374" w:rsidRDefault="004E7AB4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决定废止的行政规范性文件</w:t>
      </w:r>
    </w:p>
    <w:p w:rsidR="004F3374" w:rsidRDefault="004F337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tbl>
      <w:tblPr>
        <w:tblpPr w:leftFromText="180" w:rightFromText="180" w:vertAnchor="text" w:horzAnchor="page" w:tblpX="2071" w:tblpY="361"/>
        <w:tblOverlap w:val="never"/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"/>
        <w:gridCol w:w="3855"/>
        <w:gridCol w:w="2295"/>
        <w:gridCol w:w="3032"/>
        <w:gridCol w:w="2594"/>
      </w:tblGrid>
      <w:tr w:rsidR="004F3374">
        <w:tc>
          <w:tcPr>
            <w:tcW w:w="398" w:type="pct"/>
          </w:tcPr>
          <w:p w:rsidR="004F3374" w:rsidRDefault="004E7AB4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1506" w:type="pct"/>
          </w:tcPr>
          <w:p w:rsidR="004F3374" w:rsidRDefault="004E7AB4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文件名称</w:t>
            </w:r>
          </w:p>
        </w:tc>
        <w:tc>
          <w:tcPr>
            <w:tcW w:w="896" w:type="pct"/>
          </w:tcPr>
          <w:p w:rsidR="004F3374" w:rsidRDefault="004E7AB4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文号</w:t>
            </w:r>
          </w:p>
        </w:tc>
        <w:tc>
          <w:tcPr>
            <w:tcW w:w="1184" w:type="pct"/>
          </w:tcPr>
          <w:p w:rsidR="004F3374" w:rsidRDefault="004E7AB4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登记号</w:t>
            </w:r>
          </w:p>
        </w:tc>
        <w:tc>
          <w:tcPr>
            <w:tcW w:w="1013" w:type="pct"/>
          </w:tcPr>
          <w:p w:rsidR="004F3374" w:rsidRDefault="004E7AB4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施行日期</w:t>
            </w:r>
          </w:p>
        </w:tc>
      </w:tr>
      <w:tr w:rsidR="004F3374">
        <w:trPr>
          <w:trHeight w:val="1701"/>
        </w:trPr>
        <w:tc>
          <w:tcPr>
            <w:tcW w:w="398" w:type="pct"/>
            <w:vAlign w:val="center"/>
          </w:tcPr>
          <w:p w:rsidR="004F3374" w:rsidRDefault="004E7AB4">
            <w:pPr>
              <w:ind w:firstLineChars="100"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1506" w:type="pct"/>
            <w:vAlign w:val="center"/>
          </w:tcPr>
          <w:p w:rsidR="004F3374" w:rsidRDefault="004E7A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海阳市关于进一步支持企业对接资本市场加快上市挂牌的意见</w:t>
            </w:r>
          </w:p>
        </w:tc>
        <w:tc>
          <w:tcPr>
            <w:tcW w:w="896" w:type="pct"/>
            <w:vAlign w:val="center"/>
          </w:tcPr>
          <w:p w:rsidR="004F3374" w:rsidRDefault="004E7AB4">
            <w:pPr>
              <w:jc w:val="center"/>
              <w:rPr>
                <w:rStyle w:val="a4"/>
                <w:rFonts w:ascii="仿宋_GB2312" w:eastAsia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海政办发</w:t>
            </w:r>
          </w:p>
          <w:p w:rsidR="004F3374" w:rsidRDefault="004E7A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〔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2021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〕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17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号</w:t>
            </w:r>
          </w:p>
        </w:tc>
        <w:tc>
          <w:tcPr>
            <w:tcW w:w="1184" w:type="pct"/>
            <w:vAlign w:val="center"/>
          </w:tcPr>
          <w:p w:rsidR="004F3374" w:rsidRDefault="004F3374">
            <w:pPr>
              <w:rPr>
                <w:rStyle w:val="a4"/>
                <w:rFonts w:ascii="仿宋_GB2312" w:eastAsia="仿宋_GB2312" w:hAnsi="仿宋_GB2312" w:cs="仿宋_GB2312"/>
                <w:b w:val="0"/>
                <w:bCs/>
                <w:sz w:val="32"/>
                <w:szCs w:val="32"/>
              </w:rPr>
            </w:pPr>
          </w:p>
          <w:p w:rsidR="004F3374" w:rsidRDefault="004E7AB4">
            <w:pPr>
              <w:rPr>
                <w:rStyle w:val="a4"/>
                <w:rFonts w:ascii="仿宋_GB2312" w:eastAsia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HYDR-2021-0020008</w:t>
            </w:r>
          </w:p>
          <w:p w:rsidR="004F3374" w:rsidRDefault="004F337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:rsidR="004F3374" w:rsidRDefault="004E7AB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2022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年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月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1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日</w:t>
            </w:r>
          </w:p>
        </w:tc>
      </w:tr>
      <w:tr w:rsidR="004F3374">
        <w:trPr>
          <w:trHeight w:val="1701"/>
        </w:trPr>
        <w:tc>
          <w:tcPr>
            <w:tcW w:w="398" w:type="pct"/>
            <w:vAlign w:val="center"/>
          </w:tcPr>
          <w:p w:rsidR="004F3374" w:rsidRDefault="004E7AB4">
            <w:pPr>
              <w:ind w:firstLineChars="100"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</w:t>
            </w:r>
          </w:p>
        </w:tc>
        <w:tc>
          <w:tcPr>
            <w:tcW w:w="1506" w:type="pct"/>
            <w:vAlign w:val="center"/>
          </w:tcPr>
          <w:p w:rsidR="004F3374" w:rsidRDefault="004E7A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海阳市上市挂牌后备企业资源库管理办法</w:t>
            </w:r>
          </w:p>
        </w:tc>
        <w:tc>
          <w:tcPr>
            <w:tcW w:w="896" w:type="pct"/>
            <w:vAlign w:val="center"/>
          </w:tcPr>
          <w:p w:rsidR="004F3374" w:rsidRDefault="004E7AB4">
            <w:pPr>
              <w:jc w:val="center"/>
              <w:rPr>
                <w:rStyle w:val="a4"/>
                <w:rFonts w:ascii="仿宋_GB2312" w:eastAsia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海政办发</w:t>
            </w:r>
          </w:p>
          <w:p w:rsidR="004F3374" w:rsidRDefault="004E7A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〔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2021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〕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18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号</w:t>
            </w:r>
          </w:p>
        </w:tc>
        <w:tc>
          <w:tcPr>
            <w:tcW w:w="1184" w:type="pct"/>
            <w:vAlign w:val="center"/>
          </w:tcPr>
          <w:p w:rsidR="004F3374" w:rsidRDefault="004F3374">
            <w:pPr>
              <w:rPr>
                <w:rStyle w:val="a4"/>
                <w:rFonts w:ascii="仿宋_GB2312" w:eastAsia="仿宋_GB2312" w:hAnsi="仿宋_GB2312" w:cs="仿宋_GB2312"/>
                <w:b w:val="0"/>
                <w:bCs/>
                <w:sz w:val="32"/>
                <w:szCs w:val="32"/>
              </w:rPr>
            </w:pPr>
          </w:p>
          <w:p w:rsidR="004F3374" w:rsidRDefault="004E7AB4">
            <w:pPr>
              <w:rPr>
                <w:rStyle w:val="a4"/>
                <w:rFonts w:ascii="仿宋_GB2312" w:eastAsia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HYDR-2021-0020009</w:t>
            </w:r>
          </w:p>
          <w:p w:rsidR="004F3374" w:rsidRDefault="004F337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:rsidR="004F3374" w:rsidRDefault="004E7AB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2022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年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2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月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1</w:t>
            </w:r>
            <w:r>
              <w:rPr>
                <w:rStyle w:val="a4"/>
                <w:rFonts w:ascii="仿宋_GB2312" w:eastAsia="仿宋_GB2312" w:hAnsi="仿宋_GB2312" w:cs="仿宋_GB2312" w:hint="eastAsia"/>
                <w:b w:val="0"/>
                <w:bCs/>
                <w:sz w:val="32"/>
                <w:szCs w:val="32"/>
              </w:rPr>
              <w:t>日</w:t>
            </w:r>
          </w:p>
        </w:tc>
      </w:tr>
    </w:tbl>
    <w:p w:rsidR="004F3374" w:rsidRDefault="004F337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4F3374" w:rsidRDefault="004F337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4F3374" w:rsidRDefault="004E7AB4">
      <w:pPr>
        <w:spacing w:line="560" w:lineRule="exact"/>
        <w:rPr>
          <w:rFonts w:ascii="方正小标宋简体" w:eastAsia="仿宋_GB2312" w:hAnsi="方正小标宋简体" w:cs="方正小标宋简体"/>
          <w:sz w:val="32"/>
          <w:szCs w:val="32"/>
        </w:rPr>
      </w:pPr>
      <w:r>
        <w:rPr>
          <w:rFonts w:ascii="方正小标宋简体" w:eastAsia="仿宋_GB2312" w:hAnsi="方正小标宋简体" w:cs="方正小标宋简体" w:hint="eastAsia"/>
          <w:sz w:val="32"/>
          <w:szCs w:val="32"/>
        </w:rPr>
        <w:t xml:space="preserve">                     </w:t>
      </w:r>
    </w:p>
    <w:sectPr w:rsidR="004F3374" w:rsidSect="004F3374">
      <w:pgSz w:w="16838" w:h="11906" w:orient="landscape"/>
      <w:pgMar w:top="1474" w:right="2098" w:bottom="1474" w:left="1984" w:header="851" w:footer="992" w:gutter="0"/>
      <w:cols w:space="0"/>
      <w:docGrid w:type="lines" w:linePitch="43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NmMDhkZDNlYTVlMWYwNjcyNDg0YjM0NzFhMDhhODYifQ=="/>
  </w:docVars>
  <w:rsids>
    <w:rsidRoot w:val="004F3374"/>
    <w:rsid w:val="004E7AB4"/>
    <w:rsid w:val="004F3374"/>
    <w:rsid w:val="01C40DDD"/>
    <w:rsid w:val="02F94AB6"/>
    <w:rsid w:val="034D2161"/>
    <w:rsid w:val="0668719D"/>
    <w:rsid w:val="068C5C42"/>
    <w:rsid w:val="08B435F3"/>
    <w:rsid w:val="0A6A629A"/>
    <w:rsid w:val="0ABE7FB6"/>
    <w:rsid w:val="0D9411E6"/>
    <w:rsid w:val="101F18D4"/>
    <w:rsid w:val="102D3FF1"/>
    <w:rsid w:val="131D034D"/>
    <w:rsid w:val="14BA7E1E"/>
    <w:rsid w:val="19510D51"/>
    <w:rsid w:val="1A3F504D"/>
    <w:rsid w:val="1A8100DA"/>
    <w:rsid w:val="1BA84E74"/>
    <w:rsid w:val="1C450915"/>
    <w:rsid w:val="1D7A45EE"/>
    <w:rsid w:val="1DD15E49"/>
    <w:rsid w:val="20A01F1C"/>
    <w:rsid w:val="22F17100"/>
    <w:rsid w:val="23D64FAA"/>
    <w:rsid w:val="26D42FC1"/>
    <w:rsid w:val="297A7E50"/>
    <w:rsid w:val="2ED060B3"/>
    <w:rsid w:val="2FE04785"/>
    <w:rsid w:val="33F2596E"/>
    <w:rsid w:val="37977E1F"/>
    <w:rsid w:val="3D52532B"/>
    <w:rsid w:val="48623D84"/>
    <w:rsid w:val="569577C7"/>
    <w:rsid w:val="573C40E7"/>
    <w:rsid w:val="5A56614E"/>
    <w:rsid w:val="5E0C4813"/>
    <w:rsid w:val="60F021CA"/>
    <w:rsid w:val="66772A46"/>
    <w:rsid w:val="6B030D4C"/>
    <w:rsid w:val="6E6935BC"/>
    <w:rsid w:val="70AC06BC"/>
    <w:rsid w:val="71D92806"/>
    <w:rsid w:val="75612B54"/>
    <w:rsid w:val="76FE3D87"/>
    <w:rsid w:val="7B8C08E9"/>
    <w:rsid w:val="7F13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37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F3374"/>
    <w:pPr>
      <w:keepNext/>
      <w:keepLines/>
      <w:spacing w:line="576" w:lineRule="auto"/>
      <w:jc w:val="center"/>
      <w:outlineLvl w:val="0"/>
    </w:pPr>
    <w:rPr>
      <w:rFonts w:asciiTheme="minorHAnsi" w:eastAsia="方正小标宋简体" w:hAnsiTheme="minorHAnsi"/>
      <w:kern w:val="44"/>
      <w:sz w:val="44"/>
    </w:rPr>
  </w:style>
  <w:style w:type="paragraph" w:styleId="2">
    <w:name w:val="heading 2"/>
    <w:basedOn w:val="a"/>
    <w:next w:val="a"/>
    <w:semiHidden/>
    <w:unhideWhenUsed/>
    <w:qFormat/>
    <w:rsid w:val="004F3374"/>
    <w:pPr>
      <w:keepNext/>
      <w:keepLines/>
      <w:spacing w:line="560" w:lineRule="exact"/>
      <w:jc w:val="center"/>
      <w:outlineLvl w:val="1"/>
    </w:pPr>
    <w:rPr>
      <w:rFonts w:ascii="Arial" w:eastAsia="楷体_GB2312" w:hAnsi="Arial"/>
    </w:rPr>
  </w:style>
  <w:style w:type="paragraph" w:styleId="3">
    <w:name w:val="heading 3"/>
    <w:basedOn w:val="a"/>
    <w:next w:val="a"/>
    <w:semiHidden/>
    <w:unhideWhenUsed/>
    <w:qFormat/>
    <w:rsid w:val="004F3374"/>
    <w:pPr>
      <w:keepNext/>
      <w:keepLines/>
      <w:spacing w:line="560" w:lineRule="exact"/>
      <w:outlineLvl w:val="2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F33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qFormat/>
    <w:rsid w:val="004F337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刘子丹</cp:lastModifiedBy>
  <cp:revision>2</cp:revision>
  <cp:lastPrinted>2025-03-13T02:40:00Z</cp:lastPrinted>
  <dcterms:created xsi:type="dcterms:W3CDTF">2014-10-29T12:08:00Z</dcterms:created>
  <dcterms:modified xsi:type="dcterms:W3CDTF">2025-03-13T02:40:00Z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5B6EA478F8D8400B8153F7BD6E36FF69_13</vt:lpwstr>
  </property>
  <property fmtid="{D5CDD505-2E9C-101B-9397-08002B2CF9AE}" pid="4" name="KSOTemplateDocerSaveRecord">
    <vt:lpwstr>eyJoZGlkIjoiNzg4Y2U4YmZjMTU0NThhMzljMTliNzlhOWRiZjI2MTkiLCJ1c2VySWQiOiI2ODYwMDMxNTAifQ==</vt:lpwstr>
  </property>
</Properties>
</file>